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0B" w:rsidRDefault="006F720B" w:rsidP="006F720B">
      <w:pPr>
        <w:rPr>
          <w:rFonts w:ascii="Franklin Gothic Medium" w:hAnsi="Franklin Gothic Medium" w:cs="Lucida Sans Unicode"/>
          <w:b/>
          <w:sz w:val="32"/>
          <w:szCs w:val="32"/>
          <w:u w:val="single"/>
        </w:rPr>
      </w:pPr>
    </w:p>
    <w:p w:rsidR="006F720B" w:rsidRDefault="006F720B" w:rsidP="006F720B">
      <w:pPr>
        <w:rPr>
          <w:rFonts w:ascii="Franklin Gothic Medium" w:hAnsi="Franklin Gothic Medium" w:cs="Lucida Sans Unicode"/>
          <w:b/>
          <w:sz w:val="32"/>
          <w:szCs w:val="32"/>
          <w:u w:val="single"/>
        </w:rPr>
      </w:pPr>
      <w:r>
        <w:rPr>
          <w:rFonts w:ascii="Franklin Gothic Medium" w:hAnsi="Franklin Gothic Medium" w:cs="Lucida Sans Unicode"/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63360" behindDoc="0" locked="0" layoutInCell="1" allowOverlap="1" wp14:anchorId="2F7F1150" wp14:editId="38C7E4A8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255395" cy="1600200"/>
            <wp:effectExtent l="0" t="0" r="1905" b="0"/>
            <wp:wrapNone/>
            <wp:docPr id="2" name="Obrázek 2" descr="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tý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20B" w:rsidRDefault="006F720B" w:rsidP="006F720B">
      <w:pPr>
        <w:rPr>
          <w:rFonts w:ascii="Franklin Gothic Medium" w:hAnsi="Franklin Gothic Medium" w:cs="Lucida Sans Unicode"/>
          <w:b/>
          <w:sz w:val="32"/>
          <w:szCs w:val="32"/>
          <w:u w:val="single"/>
        </w:rPr>
      </w:pPr>
    </w:p>
    <w:p w:rsidR="006F720B" w:rsidRDefault="006F720B" w:rsidP="006F720B">
      <w:pPr>
        <w:rPr>
          <w:rFonts w:ascii="Franklin Gothic Medium" w:hAnsi="Franklin Gothic Medium" w:cs="Lucida Sans Unicode"/>
          <w:b/>
          <w:sz w:val="32"/>
          <w:szCs w:val="32"/>
          <w:u w:val="single"/>
        </w:rPr>
      </w:pPr>
      <w:r>
        <w:rPr>
          <w:rFonts w:ascii="Franklin Gothic Medium" w:hAnsi="Franklin Gothic Medium" w:cs="Lucida Sans Unicode"/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64384" behindDoc="1" locked="0" layoutInCell="1" allowOverlap="1" wp14:anchorId="679BDC84" wp14:editId="6167ABD6">
            <wp:simplePos x="0" y="0"/>
            <wp:positionH relativeFrom="column">
              <wp:posOffset>1485900</wp:posOffset>
            </wp:positionH>
            <wp:positionV relativeFrom="paragraph">
              <wp:posOffset>-461010</wp:posOffset>
            </wp:positionV>
            <wp:extent cx="4209415" cy="1532255"/>
            <wp:effectExtent l="0" t="0" r="635" b="0"/>
            <wp:wrapTight wrapText="bothSides">
              <wp:wrapPolygon edited="0">
                <wp:start x="0" y="0"/>
                <wp:lineTo x="0" y="21215"/>
                <wp:lineTo x="21506" y="21215"/>
                <wp:lineTo x="21506" y="0"/>
                <wp:lineTo x="0" y="0"/>
              </wp:wrapPolygon>
            </wp:wrapTight>
            <wp:docPr id="1" name="Obrázek 1" descr="hlav_pap_barv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lav_pap_barva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20B" w:rsidRDefault="006F720B" w:rsidP="006F720B">
      <w:pPr>
        <w:rPr>
          <w:rFonts w:ascii="Franklin Gothic Medium" w:hAnsi="Franklin Gothic Medium" w:cs="Lucida Sans Unicode"/>
          <w:b/>
          <w:sz w:val="32"/>
          <w:szCs w:val="32"/>
          <w:u w:val="single"/>
        </w:rPr>
      </w:pPr>
    </w:p>
    <w:p w:rsidR="006F720B" w:rsidRDefault="006F720B" w:rsidP="006F720B">
      <w:pPr>
        <w:rPr>
          <w:rFonts w:ascii="Franklin Gothic Medium" w:hAnsi="Franklin Gothic Medium" w:cs="Lucida Sans Unicode"/>
          <w:b/>
          <w:sz w:val="32"/>
          <w:szCs w:val="32"/>
          <w:u w:val="single"/>
        </w:rPr>
      </w:pPr>
    </w:p>
    <w:p w:rsidR="006F720B" w:rsidRDefault="006F720B" w:rsidP="006F720B"/>
    <w:p w:rsidR="006F720B" w:rsidRDefault="006F720B" w:rsidP="006F720B"/>
    <w:p w:rsidR="006F720B" w:rsidRPr="004B16AE" w:rsidRDefault="006F720B" w:rsidP="006F720B">
      <w:pPr>
        <w:rPr>
          <w:b/>
          <w:sz w:val="32"/>
          <w:szCs w:val="32"/>
        </w:rPr>
      </w:pPr>
      <w:r w:rsidRPr="004B16AE">
        <w:rPr>
          <w:b/>
          <w:sz w:val="32"/>
          <w:szCs w:val="32"/>
        </w:rPr>
        <w:t>Výběrové řízen</w:t>
      </w:r>
      <w:r>
        <w:rPr>
          <w:b/>
          <w:sz w:val="32"/>
          <w:szCs w:val="32"/>
        </w:rPr>
        <w:t>í na pracovní pozici – učitelka mateřské školy</w:t>
      </w:r>
    </w:p>
    <w:p w:rsidR="006F720B" w:rsidRDefault="006F720B" w:rsidP="006F720B"/>
    <w:p w:rsidR="006F720B" w:rsidRDefault="006F720B" w:rsidP="006F720B">
      <w:r>
        <w:t xml:space="preserve"> </w:t>
      </w:r>
      <w:proofErr w:type="gramStart"/>
      <w:r>
        <w:t>Ředitelka 1.mateřské</w:t>
      </w:r>
      <w:proofErr w:type="gramEnd"/>
      <w:r>
        <w:t xml:space="preserve"> školy Jindřichův Hradec II, Růžová 39 vyhlašuje výběrové řízení na pracovní pozici</w:t>
      </w:r>
    </w:p>
    <w:p w:rsidR="006F720B" w:rsidRPr="004B16AE" w:rsidRDefault="006F720B" w:rsidP="006F72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Učitelka mateřské školy</w:t>
      </w:r>
    </w:p>
    <w:p w:rsidR="006F720B" w:rsidRPr="004B16AE" w:rsidRDefault="006F720B" w:rsidP="006F720B">
      <w:pPr>
        <w:rPr>
          <w:b/>
        </w:rPr>
      </w:pPr>
      <w:r>
        <w:rPr>
          <w:b/>
        </w:rPr>
        <w:t xml:space="preserve">Termín </w:t>
      </w:r>
      <w:proofErr w:type="gramStart"/>
      <w:r>
        <w:rPr>
          <w:b/>
        </w:rPr>
        <w:t xml:space="preserve">nástupu </w:t>
      </w:r>
      <w:r w:rsidR="00632125">
        <w:rPr>
          <w:b/>
        </w:rPr>
        <w:t>: 1. prosinec</w:t>
      </w:r>
      <w:proofErr w:type="gramEnd"/>
      <w:r w:rsidR="008C6800">
        <w:rPr>
          <w:b/>
        </w:rPr>
        <w:t xml:space="preserve"> 2023</w:t>
      </w:r>
      <w:r w:rsidR="00632125">
        <w:rPr>
          <w:b/>
        </w:rPr>
        <w:t xml:space="preserve"> nebo 1. ledna 2024</w:t>
      </w:r>
    </w:p>
    <w:p w:rsidR="00500074" w:rsidRDefault="006F720B" w:rsidP="006F720B">
      <w:pPr>
        <w:rPr>
          <w:b/>
        </w:rPr>
      </w:pPr>
      <w:r w:rsidRPr="004B16AE">
        <w:rPr>
          <w:b/>
        </w:rPr>
        <w:t>Smlouva na dobu určitou se zkušební dobou 3 měsíce.</w:t>
      </w:r>
    </w:p>
    <w:p w:rsidR="006F720B" w:rsidRPr="004B16AE" w:rsidRDefault="006F720B" w:rsidP="006F720B">
      <w:pPr>
        <w:rPr>
          <w:b/>
        </w:rPr>
      </w:pPr>
      <w:proofErr w:type="gramStart"/>
      <w:r>
        <w:rPr>
          <w:b/>
        </w:rPr>
        <w:t>Úvazek :</w:t>
      </w:r>
      <w:r w:rsidR="008C6800">
        <w:rPr>
          <w:b/>
        </w:rPr>
        <w:t xml:space="preserve"> 100</w:t>
      </w:r>
      <w:r w:rsidR="0037285D">
        <w:rPr>
          <w:b/>
        </w:rPr>
        <w:t>%</w:t>
      </w:r>
      <w:proofErr w:type="gramEnd"/>
    </w:p>
    <w:p w:rsidR="006F720B" w:rsidRPr="006F720B" w:rsidRDefault="006F720B" w:rsidP="006F720B">
      <w:pPr>
        <w:rPr>
          <w:b/>
        </w:rPr>
      </w:pPr>
      <w:r w:rsidRPr="004B16AE">
        <w:rPr>
          <w:b/>
        </w:rPr>
        <w:t xml:space="preserve">Požadavky na </w:t>
      </w:r>
      <w:proofErr w:type="gramStart"/>
      <w:r w:rsidRPr="004B16AE">
        <w:rPr>
          <w:b/>
        </w:rPr>
        <w:t>uchazeče :</w:t>
      </w:r>
      <w:proofErr w:type="gramEnd"/>
    </w:p>
    <w:p w:rsidR="006F720B" w:rsidRDefault="006F720B" w:rsidP="006F720B">
      <w:pPr>
        <w:pStyle w:val="Odstavecseseznamem"/>
        <w:numPr>
          <w:ilvl w:val="0"/>
          <w:numId w:val="3"/>
        </w:numPr>
      </w:pPr>
      <w:r>
        <w:t>Požadované vzdělání: předpoklady pro výkon činnosti pedagogického pracovníka dle zákona o pedagogických pracovnících 563/2004 Sb., ve znění pozdějších předpisů</w:t>
      </w:r>
    </w:p>
    <w:p w:rsidR="006F720B" w:rsidRDefault="00500074" w:rsidP="006F720B">
      <w:pPr>
        <w:pStyle w:val="Odstavecseseznamem"/>
        <w:numPr>
          <w:ilvl w:val="0"/>
          <w:numId w:val="3"/>
        </w:numPr>
      </w:pPr>
      <w:r>
        <w:t>Z</w:t>
      </w:r>
      <w:r w:rsidR="006F720B">
        <w:t>nalost zákona č. 561/2004 Sb., o předškolním, základním, středním, vyšším odborném a jiném vzdělávání (školský zákon) a souvisejících právních předpisů, ve znění pozdějších předpisů - schopnost systematické výchovně vzdělávací práce, samostatného řešení problémů, organizační schopnosti, znalost metodiky výuky - respekt k zavedené dobré organizační, komunikační a rozhodovací praxi v prostředí mateřské školy</w:t>
      </w:r>
    </w:p>
    <w:p w:rsidR="006F720B" w:rsidRDefault="006F720B" w:rsidP="006F720B">
      <w:pPr>
        <w:pStyle w:val="Odstavecseseznamem"/>
        <w:numPr>
          <w:ilvl w:val="0"/>
          <w:numId w:val="3"/>
        </w:numPr>
      </w:pPr>
      <w:r>
        <w:t>Strukturovaný životopis s uvedením kontaktních údajů</w:t>
      </w:r>
    </w:p>
    <w:p w:rsidR="00500074" w:rsidRDefault="00500074" w:rsidP="006F720B">
      <w:pPr>
        <w:pStyle w:val="Odstavecseseznamem"/>
        <w:numPr>
          <w:ilvl w:val="0"/>
          <w:numId w:val="3"/>
        </w:numPr>
      </w:pPr>
      <w:r>
        <w:t xml:space="preserve"> Žádost – motivační dopis</w:t>
      </w:r>
    </w:p>
    <w:p w:rsidR="00500074" w:rsidRDefault="00500074" w:rsidP="00500074">
      <w:pPr>
        <w:pStyle w:val="Odstavecseseznamem"/>
        <w:numPr>
          <w:ilvl w:val="0"/>
          <w:numId w:val="3"/>
        </w:numPr>
      </w:pPr>
      <w:r>
        <w:t xml:space="preserve">Trestní bezúhonnost </w:t>
      </w:r>
    </w:p>
    <w:p w:rsidR="006F720B" w:rsidRPr="004B16AE" w:rsidRDefault="006F720B" w:rsidP="006F720B">
      <w:pPr>
        <w:rPr>
          <w:b/>
        </w:rPr>
      </w:pPr>
      <w:r w:rsidRPr="004B16AE">
        <w:rPr>
          <w:b/>
        </w:rPr>
        <w:t xml:space="preserve">Podmínky pro zařazení zájemce do výběrového </w:t>
      </w:r>
      <w:proofErr w:type="gramStart"/>
      <w:r w:rsidRPr="004B16AE">
        <w:rPr>
          <w:b/>
        </w:rPr>
        <w:t>řízení :</w:t>
      </w:r>
      <w:proofErr w:type="gramEnd"/>
    </w:p>
    <w:p w:rsidR="00500074" w:rsidRDefault="00500074" w:rsidP="006F720B">
      <w:pPr>
        <w:rPr>
          <w:b/>
          <w:color w:val="000000" w:themeColor="text1"/>
        </w:rPr>
      </w:pPr>
      <w:r>
        <w:t>V</w:t>
      </w:r>
      <w:r w:rsidR="006F720B">
        <w:t xml:space="preserve"> případě zájmu o tuto pozici zašlete Váš strukturovaný životopis elektronicky na e-mail : </w:t>
      </w:r>
      <w:hyperlink r:id="rId7" w:history="1">
        <w:r w:rsidR="006F720B" w:rsidRPr="00A55BDD">
          <w:rPr>
            <w:rStyle w:val="Hypertextovodkaz"/>
          </w:rPr>
          <w:t>skolkaruzova@seznam.cz</w:t>
        </w:r>
      </w:hyperlink>
      <w:r>
        <w:t xml:space="preserve">  ,do datové schránky : </w:t>
      </w:r>
      <w:proofErr w:type="spellStart"/>
      <w:r>
        <w:t>ywgmvwj</w:t>
      </w:r>
      <w:proofErr w:type="spellEnd"/>
      <w:r>
        <w:t xml:space="preserve">  nebo</w:t>
      </w:r>
      <w:r w:rsidR="006F720B">
        <w:t xml:space="preserve"> poštou na adresu mateřské školy do </w:t>
      </w:r>
      <w:proofErr w:type="gramStart"/>
      <w:r w:rsidR="00793A4A">
        <w:rPr>
          <w:b/>
          <w:color w:val="000000" w:themeColor="text1"/>
        </w:rPr>
        <w:t>17</w:t>
      </w:r>
      <w:bookmarkStart w:id="0" w:name="_GoBack"/>
      <w:bookmarkEnd w:id="0"/>
      <w:r w:rsidR="008C6800">
        <w:rPr>
          <w:b/>
          <w:color w:val="000000" w:themeColor="text1"/>
        </w:rPr>
        <w:t>.10.2023</w:t>
      </w:r>
      <w:proofErr w:type="gramEnd"/>
    </w:p>
    <w:p w:rsidR="006F720B" w:rsidRPr="00500074" w:rsidRDefault="006F720B" w:rsidP="006F720B">
      <w:pPr>
        <w:rPr>
          <w:b/>
          <w:color w:val="000000" w:themeColor="text1"/>
        </w:rPr>
      </w:pPr>
      <w:r w:rsidRPr="004B16AE">
        <w:rPr>
          <w:b/>
        </w:rPr>
        <w:t xml:space="preserve">Forma výběrového </w:t>
      </w:r>
      <w:proofErr w:type="gramStart"/>
      <w:r w:rsidRPr="004B16AE">
        <w:rPr>
          <w:b/>
        </w:rPr>
        <w:t>řízení :</w:t>
      </w:r>
      <w:proofErr w:type="gramEnd"/>
    </w:p>
    <w:p w:rsidR="006F720B" w:rsidRDefault="006F720B" w:rsidP="00D931DD">
      <w:r>
        <w:t>První kolo výběrového řízení bude realizováno vyhodnocením písemných dokumentů. Vybraní uchazeči b</w:t>
      </w:r>
      <w:r w:rsidR="00500074">
        <w:t>udou pozváni k ústnímu pohovoru.</w:t>
      </w:r>
    </w:p>
    <w:p w:rsidR="00500074" w:rsidRDefault="00500074" w:rsidP="00D931DD"/>
    <w:p w:rsidR="00500074" w:rsidRPr="00BD4199" w:rsidRDefault="00500074" w:rsidP="00D931DD"/>
    <w:sectPr w:rsidR="00500074" w:rsidRPr="00BD4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30C8"/>
    <w:multiLevelType w:val="hybridMultilevel"/>
    <w:tmpl w:val="55FE8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B614B"/>
    <w:multiLevelType w:val="hybridMultilevel"/>
    <w:tmpl w:val="AA60C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74192"/>
    <w:multiLevelType w:val="hybridMultilevel"/>
    <w:tmpl w:val="61A6B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99"/>
    <w:rsid w:val="00190E86"/>
    <w:rsid w:val="0037285D"/>
    <w:rsid w:val="0048514A"/>
    <w:rsid w:val="00500074"/>
    <w:rsid w:val="00632125"/>
    <w:rsid w:val="006F720B"/>
    <w:rsid w:val="00793A4A"/>
    <w:rsid w:val="008538EF"/>
    <w:rsid w:val="008C6800"/>
    <w:rsid w:val="009255EA"/>
    <w:rsid w:val="00BC4EF6"/>
    <w:rsid w:val="00BD4199"/>
    <w:rsid w:val="00D931DD"/>
    <w:rsid w:val="00F0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42F3"/>
  <w15:chartTrackingRefBased/>
  <w15:docId w15:val="{FC0C1FFD-5136-4B9C-A01E-5EF03DE4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419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72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karuz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 ruzova</dc:creator>
  <cp:keywords/>
  <dc:description/>
  <cp:lastModifiedBy>Vlastník</cp:lastModifiedBy>
  <cp:revision>8</cp:revision>
  <dcterms:created xsi:type="dcterms:W3CDTF">2020-10-06T10:01:00Z</dcterms:created>
  <dcterms:modified xsi:type="dcterms:W3CDTF">2023-08-30T08:18:00Z</dcterms:modified>
</cp:coreProperties>
</file>